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73DC7" w14:textId="78805063" w:rsidR="005B297A" w:rsidRDefault="00C158F0" w:rsidP="00C158F0">
      <w:pPr>
        <w:rPr>
          <w:b/>
        </w:rPr>
      </w:pPr>
      <w:bookmarkStart w:id="0" w:name="_GoBack"/>
      <w:bookmarkEnd w:id="0"/>
      <w:r>
        <w:rPr>
          <w:b/>
        </w:rPr>
        <w:t xml:space="preserve">МЕТОДИЧЕСКИЕ УКАЗАНИЯ И ЗАДАНИЯ </w:t>
      </w:r>
    </w:p>
    <w:p w14:paraId="04241D2F" w14:textId="77777777" w:rsidR="00C158F0" w:rsidRPr="00614EB7" w:rsidRDefault="00C158F0" w:rsidP="005B297A">
      <w:pPr>
        <w:jc w:val="center"/>
        <w:rPr>
          <w:b/>
        </w:rPr>
      </w:pPr>
    </w:p>
    <w:tbl>
      <w:tblPr>
        <w:tblW w:w="385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3"/>
      </w:tblGrid>
      <w:tr w:rsidR="00614EB7" w:rsidRPr="0069113A" w14:paraId="361A0D66" w14:textId="77777777" w:rsidTr="00614EB7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7B72F" w14:textId="7ECA6A44" w:rsidR="00614EB7" w:rsidRPr="005B297A" w:rsidRDefault="00614EB7" w:rsidP="00AF5F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1. The mathematical modeling physical </w:t>
            </w:r>
            <w:proofErr w:type="spellStart"/>
            <w:r>
              <w:rPr>
                <w:lang w:val="en-US"/>
              </w:rPr>
              <w:t>prosesses</w:t>
            </w:r>
            <w:proofErr w:type="spellEnd"/>
            <w:r>
              <w:rPr>
                <w:lang w:val="en-US"/>
              </w:rPr>
              <w:t xml:space="preserve">. Introduction. </w:t>
            </w:r>
          </w:p>
        </w:tc>
      </w:tr>
      <w:tr w:rsidR="00614EB7" w:rsidRPr="0069113A" w14:paraId="539F38F6" w14:textId="77777777" w:rsidTr="00614EB7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8C15C" w14:textId="77777777" w:rsidR="00C158F0" w:rsidRDefault="00C158F0" w:rsidP="007368D2">
            <w:pPr>
              <w:rPr>
                <w:lang w:val="en-US"/>
              </w:rPr>
            </w:pPr>
          </w:p>
          <w:p w14:paraId="6D98EEA2" w14:textId="1C1E993A" w:rsidR="00614EB7" w:rsidRDefault="00C158F0" w:rsidP="007368D2">
            <w:pPr>
              <w:rPr>
                <w:lang w:val="en-US"/>
              </w:rPr>
            </w:pPr>
            <w:r>
              <w:rPr>
                <w:lang w:val="en-US"/>
              </w:rPr>
              <w:t>EXERCISE  1</w:t>
            </w:r>
          </w:p>
          <w:p w14:paraId="0B55684C" w14:textId="0863407F" w:rsidR="00C158F0" w:rsidRPr="00C158F0" w:rsidRDefault="00C158F0" w:rsidP="007368D2">
            <w:pPr>
              <w:rPr>
                <w:lang w:val="en-US"/>
              </w:rPr>
            </w:pPr>
          </w:p>
        </w:tc>
      </w:tr>
      <w:tr w:rsidR="00614EB7" w:rsidRPr="00C158F0" w14:paraId="48B9C6AC" w14:textId="77777777" w:rsidTr="00614EB7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B1D0A" w14:textId="773E81DF" w:rsidR="00614EB7" w:rsidRPr="0069113A" w:rsidRDefault="00614EB7" w:rsidP="002C4D36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2. </w:t>
            </w:r>
            <w:r w:rsidRPr="002C4D36">
              <w:rPr>
                <w:rFonts w:eastAsiaTheme="minorHAnsi"/>
                <w:color w:val="1A1A1A"/>
                <w:lang w:val="en-US" w:eastAsia="en-US"/>
              </w:rPr>
              <w:t>Mathematical modeling of atmospheric processes</w:t>
            </w:r>
          </w:p>
        </w:tc>
      </w:tr>
      <w:tr w:rsidR="00614EB7" w:rsidRPr="00C158F0" w14:paraId="08704B69" w14:textId="77777777" w:rsidTr="00614EB7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4E7BC" w14:textId="189E8FA7" w:rsidR="00614EB7" w:rsidRDefault="00614EB7" w:rsidP="002C4D36">
            <w:pPr>
              <w:jc w:val="both"/>
              <w:rPr>
                <w:lang w:val="en-US"/>
              </w:rPr>
            </w:pPr>
          </w:p>
          <w:p w14:paraId="000D4862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 2</w:t>
            </w:r>
          </w:p>
          <w:p w14:paraId="2FF44BED" w14:textId="47FAEAC4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1A1E96F2" w14:textId="77777777" w:rsidTr="00614EB7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6C90" w14:textId="06E9395C" w:rsidR="00614EB7" w:rsidRPr="002A152B" w:rsidRDefault="00614EB7" w:rsidP="002A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3. </w:t>
            </w:r>
            <w:r w:rsidRPr="002C4D36">
              <w:rPr>
                <w:rFonts w:eastAsiaTheme="minorHAnsi"/>
                <w:color w:val="1A1A1A"/>
                <w:lang w:val="en-US" w:eastAsia="en-US"/>
              </w:rPr>
              <w:t>Mathematical modeling of pollution of oceans and seas.</w:t>
            </w:r>
          </w:p>
        </w:tc>
      </w:tr>
      <w:tr w:rsidR="00614EB7" w:rsidRPr="00C158F0" w14:paraId="759A89B8" w14:textId="77777777" w:rsidTr="00614EB7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1A16" w14:textId="77777777" w:rsidR="00C158F0" w:rsidRDefault="00C158F0" w:rsidP="002C4D36">
            <w:pPr>
              <w:jc w:val="both"/>
              <w:rPr>
                <w:lang w:val="en-US"/>
              </w:rPr>
            </w:pPr>
          </w:p>
          <w:p w14:paraId="15F9A80E" w14:textId="6B4EB8CC" w:rsidR="00614EB7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 3</w:t>
            </w:r>
          </w:p>
          <w:p w14:paraId="40995747" w14:textId="45C8DCA8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2AC75C52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E666" w14:textId="725C619A" w:rsidR="00614EB7" w:rsidRPr="007A2649" w:rsidRDefault="00614EB7" w:rsidP="0016767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4. </w:t>
            </w:r>
            <w:r w:rsidRPr="00182DE3">
              <w:rPr>
                <w:rFonts w:eastAsiaTheme="minorHAnsi"/>
                <w:color w:val="1A1A1A"/>
                <w:lang w:val="en-US" w:eastAsia="en-US"/>
              </w:rPr>
              <w:t>Mathematical modeling of short-term weather forecast.</w:t>
            </w:r>
          </w:p>
        </w:tc>
      </w:tr>
      <w:tr w:rsidR="00614EB7" w:rsidRPr="00C158F0" w14:paraId="2528FDAB" w14:textId="77777777" w:rsidTr="00614EB7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5F26" w14:textId="78B3F4BB" w:rsidR="00614EB7" w:rsidRDefault="00614EB7" w:rsidP="002C4D36">
            <w:pPr>
              <w:ind w:right="57"/>
              <w:jc w:val="both"/>
              <w:rPr>
                <w:lang w:val="en-US"/>
              </w:rPr>
            </w:pPr>
          </w:p>
          <w:p w14:paraId="211333B9" w14:textId="77777777" w:rsidR="00C158F0" w:rsidRDefault="00C158F0" w:rsidP="002C4D36">
            <w:pPr>
              <w:ind w:right="57"/>
              <w:jc w:val="both"/>
              <w:rPr>
                <w:lang w:val="en-US"/>
              </w:rPr>
            </w:pPr>
            <w:r>
              <w:rPr>
                <w:lang w:val="en-US"/>
              </w:rPr>
              <w:t>EXERCISE 4</w:t>
            </w:r>
          </w:p>
          <w:p w14:paraId="14D568BA" w14:textId="16930428" w:rsidR="00C158F0" w:rsidRPr="00C158F0" w:rsidRDefault="00C158F0" w:rsidP="002C4D36">
            <w:pPr>
              <w:ind w:right="57"/>
              <w:jc w:val="both"/>
              <w:rPr>
                <w:lang w:val="en-US"/>
              </w:rPr>
            </w:pPr>
          </w:p>
        </w:tc>
      </w:tr>
      <w:tr w:rsidR="00614EB7" w:rsidRPr="00C158F0" w14:paraId="74509AA5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2B5" w14:textId="145CCDFF" w:rsidR="00614EB7" w:rsidRPr="005A3925" w:rsidRDefault="00614EB7" w:rsidP="005A392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1A1A1A"/>
                <w:lang w:val="en-US" w:eastAsia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5. </w:t>
            </w:r>
            <w:r w:rsidRPr="0074268A">
              <w:rPr>
                <w:rFonts w:eastAsiaTheme="minorHAnsi"/>
                <w:color w:val="1A1A1A"/>
                <w:lang w:val="en-US" w:eastAsia="en-US"/>
              </w:rPr>
              <w:t>Mathematical modeling of tropical cyclones (tornadoes).</w:t>
            </w:r>
          </w:p>
        </w:tc>
      </w:tr>
      <w:tr w:rsidR="00614EB7" w:rsidRPr="00C158F0" w14:paraId="44C7556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9070" w14:textId="247570BD" w:rsidR="00614EB7" w:rsidRDefault="00614EB7" w:rsidP="002C4D36">
            <w:pPr>
              <w:jc w:val="both"/>
              <w:rPr>
                <w:lang w:val="en-US"/>
              </w:rPr>
            </w:pPr>
          </w:p>
          <w:p w14:paraId="037B18DC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5</w:t>
            </w:r>
          </w:p>
          <w:p w14:paraId="4CC55488" w14:textId="3871DEBF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23FA564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A1A5" w14:textId="6BE3A41A" w:rsidR="00614EB7" w:rsidRPr="00EB1DC6" w:rsidRDefault="00614EB7" w:rsidP="00650239">
            <w:pPr>
              <w:jc w:val="both"/>
              <w:rPr>
                <w:lang w:val="en-US"/>
              </w:rPr>
            </w:pPr>
            <w:r w:rsidRPr="00414443">
              <w:rPr>
                <w:lang w:val="kk-KZ"/>
              </w:rPr>
              <w:t>Lecture</w:t>
            </w:r>
            <w:r w:rsidRPr="0069113A">
              <w:rPr>
                <w:lang w:val="kk-KZ"/>
              </w:rPr>
              <w:t xml:space="preserve"> 6. </w:t>
            </w:r>
            <w:r w:rsidRPr="003348EA">
              <w:rPr>
                <w:rFonts w:eastAsiaTheme="minorHAnsi"/>
                <w:color w:val="1A1A1A"/>
                <w:lang w:val="en-US" w:eastAsia="en-US"/>
              </w:rPr>
              <w:t>Mathematical modeling of near space</w:t>
            </w:r>
            <w:r>
              <w:rPr>
                <w:rFonts w:eastAsiaTheme="minorHAnsi"/>
                <w:color w:val="1A1A1A"/>
                <w:lang w:val="en-US" w:eastAsia="en-US"/>
              </w:rPr>
              <w:t>.</w:t>
            </w:r>
          </w:p>
        </w:tc>
      </w:tr>
      <w:tr w:rsidR="00614EB7" w:rsidRPr="00C158F0" w14:paraId="61C2F358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BAB5" w14:textId="6ABE3ECD" w:rsidR="00614EB7" w:rsidRDefault="00614EB7" w:rsidP="002C4D36">
            <w:pPr>
              <w:jc w:val="both"/>
              <w:rPr>
                <w:lang w:val="en-US"/>
              </w:rPr>
            </w:pPr>
          </w:p>
          <w:p w14:paraId="4241A0AF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6</w:t>
            </w:r>
          </w:p>
          <w:p w14:paraId="53DB48A1" w14:textId="7471867F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2E4ED73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7705" w14:textId="2AB89F61" w:rsidR="00614EB7" w:rsidRPr="003348EA" w:rsidRDefault="00614EB7" w:rsidP="0092702E">
            <w:pPr>
              <w:jc w:val="both"/>
              <w:rPr>
                <w:rFonts w:eastAsiaTheme="minorHAnsi"/>
                <w:color w:val="1A1A1A"/>
                <w:lang w:val="en-US" w:eastAsia="en-US"/>
              </w:rPr>
            </w:pPr>
            <w:r w:rsidRPr="00414443">
              <w:rPr>
                <w:lang w:val="kk-KZ"/>
              </w:rPr>
              <w:t>Lecture</w:t>
            </w:r>
            <w:r w:rsidRPr="0069113A">
              <w:rPr>
                <w:lang w:val="kk-KZ"/>
              </w:rPr>
              <w:t xml:space="preserve"> 7. </w:t>
            </w:r>
            <w:r w:rsidRPr="0092702E">
              <w:rPr>
                <w:rFonts w:eastAsiaTheme="minorHAnsi"/>
                <w:color w:val="1A1A1A"/>
                <w:lang w:val="en-US" w:eastAsia="en-US"/>
              </w:rPr>
              <w:t xml:space="preserve">Mathematical modeling of the hydrodynamics of aluminum </w:t>
            </w:r>
            <w:proofErr w:type="spellStart"/>
            <w:r w:rsidRPr="0092702E">
              <w:rPr>
                <w:rFonts w:eastAsiaTheme="minorHAnsi"/>
                <w:color w:val="1A1A1A"/>
                <w:lang w:val="en-US" w:eastAsia="en-US"/>
              </w:rPr>
              <w:t>electrolyzers</w:t>
            </w:r>
            <w:proofErr w:type="spellEnd"/>
          </w:p>
        </w:tc>
      </w:tr>
      <w:tr w:rsidR="00614EB7" w:rsidRPr="00C158F0" w14:paraId="7F1939A6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2786" w14:textId="4E0BCE53" w:rsidR="00614EB7" w:rsidRDefault="00614EB7" w:rsidP="003B2683">
            <w:pPr>
              <w:jc w:val="both"/>
              <w:rPr>
                <w:lang w:val="en-US"/>
              </w:rPr>
            </w:pPr>
          </w:p>
          <w:p w14:paraId="51BCAB7D" w14:textId="77777777" w:rsidR="00C158F0" w:rsidRDefault="00C158F0" w:rsidP="003B26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7</w:t>
            </w:r>
          </w:p>
          <w:p w14:paraId="17D9D59D" w14:textId="79050C7A" w:rsidR="00C158F0" w:rsidRPr="0046306D" w:rsidRDefault="00C158F0" w:rsidP="003B2683">
            <w:pPr>
              <w:jc w:val="both"/>
              <w:rPr>
                <w:lang w:val="en-US"/>
              </w:rPr>
            </w:pPr>
          </w:p>
        </w:tc>
      </w:tr>
      <w:tr w:rsidR="00614EB7" w:rsidRPr="00C158F0" w14:paraId="6CA481F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F5BD" w14:textId="6C8D926E" w:rsidR="00614EB7" w:rsidRPr="00650239" w:rsidRDefault="00614EB7" w:rsidP="006502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8. </w:t>
            </w:r>
            <w:r>
              <w:rPr>
                <w:lang w:val="en-US"/>
              </w:rPr>
              <w:t xml:space="preserve"> </w:t>
            </w:r>
            <w:r w:rsidRPr="008E1F35">
              <w:rPr>
                <w:rFonts w:eastAsiaTheme="minorHAnsi"/>
                <w:color w:val="1A1A1A"/>
                <w:lang w:val="en-US" w:eastAsia="en-US"/>
              </w:rPr>
              <w:t>Modeling the dynamics of ionospheric plasma</w:t>
            </w:r>
          </w:p>
        </w:tc>
      </w:tr>
      <w:tr w:rsidR="00614EB7" w:rsidRPr="00C158F0" w14:paraId="37F92B3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1FEB" w14:textId="380CFB5C" w:rsidR="00614EB7" w:rsidRDefault="00614EB7" w:rsidP="002C4D36">
            <w:pPr>
              <w:jc w:val="both"/>
              <w:rPr>
                <w:lang w:val="en-US"/>
              </w:rPr>
            </w:pPr>
          </w:p>
          <w:p w14:paraId="0DB6C76B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8</w:t>
            </w:r>
          </w:p>
          <w:p w14:paraId="67F1E578" w14:textId="64904513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38A5238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B5D9" w14:textId="701DC9FA" w:rsidR="00614EB7" w:rsidRPr="009266E1" w:rsidRDefault="00614EB7" w:rsidP="00650239">
            <w:pPr>
              <w:jc w:val="both"/>
              <w:rPr>
                <w:b/>
                <w:i/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9. </w:t>
            </w:r>
            <w:r w:rsidRPr="00944041">
              <w:rPr>
                <w:rFonts w:eastAsiaTheme="minorHAnsi"/>
                <w:color w:val="1A1A1A"/>
                <w:lang w:val="en-US" w:eastAsia="en-US"/>
              </w:rPr>
              <w:t>Mathematical modeling of internal flows.</w:t>
            </w:r>
          </w:p>
        </w:tc>
      </w:tr>
      <w:tr w:rsidR="00614EB7" w:rsidRPr="00C158F0" w14:paraId="16CCF45A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C7B2" w14:textId="6C058251" w:rsidR="00614EB7" w:rsidRDefault="00614EB7" w:rsidP="002C4D36">
            <w:pPr>
              <w:jc w:val="both"/>
              <w:rPr>
                <w:lang w:val="en-US"/>
              </w:rPr>
            </w:pPr>
          </w:p>
          <w:p w14:paraId="46D4C7E5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9</w:t>
            </w:r>
          </w:p>
          <w:p w14:paraId="0C9494FC" w14:textId="42E0D83F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1708981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ED24" w14:textId="2A4C3E5C" w:rsidR="00614EB7" w:rsidRPr="009266E1" w:rsidRDefault="00614EB7" w:rsidP="006502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10. </w:t>
            </w:r>
            <w:r w:rsidRPr="005A3925">
              <w:rPr>
                <w:rFonts w:eastAsiaTheme="minorHAnsi"/>
                <w:color w:val="1A1A1A"/>
                <w:lang w:val="en-US" w:eastAsia="en-US"/>
              </w:rPr>
              <w:t>Mathematical modeling of chemical processes in a confined space</w:t>
            </w:r>
          </w:p>
        </w:tc>
      </w:tr>
      <w:tr w:rsidR="00614EB7" w:rsidRPr="00C158F0" w14:paraId="4A814010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4D5F" w14:textId="0AA3978D" w:rsidR="00614EB7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23DDAF87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10</w:t>
            </w:r>
          </w:p>
          <w:p w14:paraId="39D08129" w14:textId="7BFFEAC0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635EA75B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DC6F" w14:textId="1AFFD011" w:rsidR="00614EB7" w:rsidRPr="0069113A" w:rsidRDefault="00614EB7" w:rsidP="0093286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11.</w:t>
            </w:r>
            <w:r>
              <w:rPr>
                <w:lang w:val="en-US"/>
              </w:rPr>
              <w:t xml:space="preserve"> Fractional-Step Methods</w:t>
            </w:r>
            <w:r w:rsidRPr="0069113A">
              <w:rPr>
                <w:lang w:val="kk-KZ"/>
              </w:rPr>
              <w:t xml:space="preserve"> </w:t>
            </w:r>
            <w:r>
              <w:rPr>
                <w:lang w:val="kk-KZ"/>
              </w:rPr>
              <w:t>for three-dimensional parabolic equation.</w:t>
            </w:r>
          </w:p>
        </w:tc>
      </w:tr>
      <w:tr w:rsidR="00614EB7" w:rsidRPr="00C158F0" w14:paraId="6AC8603E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B6F7" w14:textId="3CAF5FA1" w:rsidR="00614EB7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20C4E5C4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 11</w:t>
            </w:r>
          </w:p>
          <w:p w14:paraId="64959469" w14:textId="0ED1C6D0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1C25DCE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73B4" w14:textId="10171DC5" w:rsidR="00614EB7" w:rsidRPr="0069113A" w:rsidRDefault="00614EB7" w:rsidP="0093286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12. </w:t>
            </w:r>
            <w:r w:rsidRPr="003348EA">
              <w:rPr>
                <w:rFonts w:eastAsiaTheme="minorHAnsi"/>
                <w:color w:val="1A1A1A"/>
                <w:lang w:val="en-US" w:eastAsia="en-US"/>
              </w:rPr>
              <w:t xml:space="preserve">Fourier method for the three-dimensional pressure </w:t>
            </w:r>
            <w:r>
              <w:rPr>
                <w:rFonts w:eastAsiaTheme="minorHAnsi"/>
                <w:color w:val="1A1A1A"/>
                <w:lang w:val="en-US" w:eastAsia="en-US"/>
              </w:rPr>
              <w:t>equation.</w:t>
            </w:r>
          </w:p>
        </w:tc>
      </w:tr>
      <w:tr w:rsidR="00614EB7" w:rsidRPr="00C158F0" w14:paraId="0337F9F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EDA4" w14:textId="14D667BE" w:rsidR="00C158F0" w:rsidRPr="00C158F0" w:rsidRDefault="00C158F0" w:rsidP="002C4D36">
            <w:pPr>
              <w:jc w:val="both"/>
              <w:rPr>
                <w:rFonts w:eastAsia="TimesNewRomanPSMT"/>
                <w:lang w:val="en-US"/>
              </w:rPr>
            </w:pPr>
            <w:r>
              <w:rPr>
                <w:lang w:val="en-US"/>
              </w:rPr>
              <w:t>EXERCISE  12</w:t>
            </w:r>
          </w:p>
        </w:tc>
      </w:tr>
      <w:tr w:rsidR="00614EB7" w:rsidRPr="00C158F0" w14:paraId="32109FC2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D686" w14:textId="140C4B5D" w:rsidR="00614EB7" w:rsidRPr="00BB6CA0" w:rsidRDefault="00614EB7" w:rsidP="009328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Lecture</w:t>
            </w:r>
            <w:r w:rsidRPr="0069113A">
              <w:rPr>
                <w:lang w:val="kk-KZ"/>
              </w:rPr>
              <w:t xml:space="preserve"> 13. </w:t>
            </w:r>
            <w:r>
              <w:rPr>
                <w:rFonts w:eastAsia="Batang"/>
                <w:lang w:val="kk-KZ"/>
              </w:rPr>
              <w:t>RANS for nonstationare physical processes</w:t>
            </w:r>
          </w:p>
        </w:tc>
      </w:tr>
      <w:tr w:rsidR="00614EB7" w:rsidRPr="00C158F0" w14:paraId="416D843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B147" w14:textId="4B460538" w:rsidR="00614EB7" w:rsidRDefault="00614EB7" w:rsidP="002C4D36">
            <w:pPr>
              <w:jc w:val="both"/>
              <w:rPr>
                <w:lang w:val="en-US"/>
              </w:rPr>
            </w:pPr>
          </w:p>
          <w:p w14:paraId="3EC94AC4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13</w:t>
            </w:r>
          </w:p>
          <w:p w14:paraId="66221B3C" w14:textId="18DBAEB0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0C7D1A1B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844A" w14:textId="489E8A58" w:rsidR="00614EB7" w:rsidRPr="0069113A" w:rsidRDefault="00614EB7" w:rsidP="00932868">
            <w:pPr>
              <w:widowControl w:val="0"/>
              <w:ind w:hanging="23"/>
              <w:jc w:val="both"/>
              <w:rPr>
                <w:bCs/>
                <w:spacing w:val="8"/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14.</w:t>
            </w:r>
            <w:r>
              <w:rPr>
                <w:lang w:val="en-US"/>
              </w:rPr>
              <w:t xml:space="preserve"> A Reynolds stress model for velocity and scalar fields.</w:t>
            </w:r>
          </w:p>
        </w:tc>
      </w:tr>
      <w:tr w:rsidR="00614EB7" w:rsidRPr="00C158F0" w14:paraId="69B1E6D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145A" w14:textId="0EA7DD83" w:rsidR="00614EB7" w:rsidRDefault="00614EB7" w:rsidP="002C4D36">
            <w:pPr>
              <w:jc w:val="both"/>
              <w:rPr>
                <w:lang w:val="en-US"/>
              </w:rPr>
            </w:pPr>
          </w:p>
          <w:p w14:paraId="1CBCB63C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14</w:t>
            </w:r>
          </w:p>
          <w:p w14:paraId="7D9387F2" w14:textId="2070A6D3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  <w:tr w:rsidR="00614EB7" w:rsidRPr="00C158F0" w14:paraId="725D91E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7D78" w14:textId="348931D4" w:rsidR="00614EB7" w:rsidRPr="0047654D" w:rsidRDefault="00614EB7" w:rsidP="000542F8">
            <w:pPr>
              <w:widowControl w:val="0"/>
              <w:ind w:hanging="23"/>
              <w:jc w:val="both"/>
              <w:rPr>
                <w:bCs/>
                <w:spacing w:val="8"/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15. </w:t>
            </w:r>
            <w:r>
              <w:rPr>
                <w:lang w:val="en-US"/>
              </w:rPr>
              <w:t>LES for physical processes.</w:t>
            </w:r>
          </w:p>
        </w:tc>
      </w:tr>
      <w:tr w:rsidR="00614EB7" w:rsidRPr="00C158F0" w14:paraId="5426633E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A987" w14:textId="22D988F5" w:rsidR="00614EB7" w:rsidRDefault="00614EB7" w:rsidP="002C4D36">
            <w:pPr>
              <w:jc w:val="both"/>
              <w:rPr>
                <w:lang w:val="en-US"/>
              </w:rPr>
            </w:pPr>
          </w:p>
          <w:p w14:paraId="4AB87E7E" w14:textId="77777777" w:rsidR="00C158F0" w:rsidRDefault="00C158F0" w:rsidP="002C4D3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 15</w:t>
            </w:r>
          </w:p>
          <w:p w14:paraId="18EE91B0" w14:textId="17199010" w:rsidR="00C158F0" w:rsidRPr="00C158F0" w:rsidRDefault="00C158F0" w:rsidP="002C4D36">
            <w:pPr>
              <w:jc w:val="both"/>
              <w:rPr>
                <w:lang w:val="en-US"/>
              </w:rPr>
            </w:pPr>
          </w:p>
        </w:tc>
      </w:tr>
    </w:tbl>
    <w:p w14:paraId="2B9CEC20" w14:textId="77777777" w:rsidR="005B297A" w:rsidRPr="00C158F0" w:rsidRDefault="005B297A" w:rsidP="005B297A">
      <w:pPr>
        <w:jc w:val="center"/>
        <w:rPr>
          <w:lang w:val="en-US"/>
        </w:rPr>
      </w:pPr>
    </w:p>
    <w:p w14:paraId="009B4A2F" w14:textId="77777777" w:rsidR="005B297A" w:rsidRDefault="005B297A" w:rsidP="007D3EE1">
      <w:pPr>
        <w:jc w:val="right"/>
        <w:rPr>
          <w:lang w:val="en-US"/>
        </w:rPr>
      </w:pPr>
    </w:p>
    <w:sectPr w:rsidR="005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43C6"/>
    <w:rsid w:val="00026A52"/>
    <w:rsid w:val="00042D7B"/>
    <w:rsid w:val="000542F8"/>
    <w:rsid w:val="000543FE"/>
    <w:rsid w:val="00083933"/>
    <w:rsid w:val="00097925"/>
    <w:rsid w:val="000A0781"/>
    <w:rsid w:val="000B1BA2"/>
    <w:rsid w:val="000D6C3A"/>
    <w:rsid w:val="000F3864"/>
    <w:rsid w:val="000F3A00"/>
    <w:rsid w:val="000F6F30"/>
    <w:rsid w:val="00115D3D"/>
    <w:rsid w:val="00124AD8"/>
    <w:rsid w:val="00167675"/>
    <w:rsid w:val="00182720"/>
    <w:rsid w:val="00182DE3"/>
    <w:rsid w:val="001D1C88"/>
    <w:rsid w:val="001D37C3"/>
    <w:rsid w:val="002255A1"/>
    <w:rsid w:val="002574EC"/>
    <w:rsid w:val="00257C04"/>
    <w:rsid w:val="00271A60"/>
    <w:rsid w:val="00275491"/>
    <w:rsid w:val="002A152B"/>
    <w:rsid w:val="002C05B3"/>
    <w:rsid w:val="002C4D36"/>
    <w:rsid w:val="002C6DFB"/>
    <w:rsid w:val="002E38CA"/>
    <w:rsid w:val="00305014"/>
    <w:rsid w:val="003056AE"/>
    <w:rsid w:val="00331D41"/>
    <w:rsid w:val="003348EA"/>
    <w:rsid w:val="00354F92"/>
    <w:rsid w:val="003569E4"/>
    <w:rsid w:val="00376CDD"/>
    <w:rsid w:val="00393940"/>
    <w:rsid w:val="003A6B89"/>
    <w:rsid w:val="003B2683"/>
    <w:rsid w:val="003C2EA0"/>
    <w:rsid w:val="003E4048"/>
    <w:rsid w:val="003E4C16"/>
    <w:rsid w:val="003F2F0F"/>
    <w:rsid w:val="003F46A6"/>
    <w:rsid w:val="00414443"/>
    <w:rsid w:val="00447F65"/>
    <w:rsid w:val="0046306D"/>
    <w:rsid w:val="0047654D"/>
    <w:rsid w:val="004A510B"/>
    <w:rsid w:val="004F3A50"/>
    <w:rsid w:val="00510DE0"/>
    <w:rsid w:val="00526802"/>
    <w:rsid w:val="00567A5B"/>
    <w:rsid w:val="005A3925"/>
    <w:rsid w:val="005A449F"/>
    <w:rsid w:val="005B297A"/>
    <w:rsid w:val="005C1EE0"/>
    <w:rsid w:val="005C7C43"/>
    <w:rsid w:val="005F5FA4"/>
    <w:rsid w:val="006025BC"/>
    <w:rsid w:val="00614EB7"/>
    <w:rsid w:val="006401F1"/>
    <w:rsid w:val="0064023B"/>
    <w:rsid w:val="006453C3"/>
    <w:rsid w:val="00650239"/>
    <w:rsid w:val="00660DEB"/>
    <w:rsid w:val="006920FC"/>
    <w:rsid w:val="006A6FE1"/>
    <w:rsid w:val="006C2729"/>
    <w:rsid w:val="006D1093"/>
    <w:rsid w:val="006D1A6B"/>
    <w:rsid w:val="006F75D5"/>
    <w:rsid w:val="007071B9"/>
    <w:rsid w:val="0071188F"/>
    <w:rsid w:val="007368D2"/>
    <w:rsid w:val="0074268A"/>
    <w:rsid w:val="007662E4"/>
    <w:rsid w:val="007708D1"/>
    <w:rsid w:val="00794426"/>
    <w:rsid w:val="007A2649"/>
    <w:rsid w:val="007B3DC5"/>
    <w:rsid w:val="007D0929"/>
    <w:rsid w:val="007D16F8"/>
    <w:rsid w:val="007D310D"/>
    <w:rsid w:val="007D3EE1"/>
    <w:rsid w:val="007D7F4D"/>
    <w:rsid w:val="007F53C0"/>
    <w:rsid w:val="008112D7"/>
    <w:rsid w:val="0081588E"/>
    <w:rsid w:val="00830DCB"/>
    <w:rsid w:val="0084200F"/>
    <w:rsid w:val="008459EC"/>
    <w:rsid w:val="00850A3A"/>
    <w:rsid w:val="0086746F"/>
    <w:rsid w:val="00871C9B"/>
    <w:rsid w:val="00887FA7"/>
    <w:rsid w:val="008A2F91"/>
    <w:rsid w:val="008D7766"/>
    <w:rsid w:val="008E1F35"/>
    <w:rsid w:val="008E79C6"/>
    <w:rsid w:val="00900467"/>
    <w:rsid w:val="00906587"/>
    <w:rsid w:val="009266E1"/>
    <w:rsid w:val="0092702E"/>
    <w:rsid w:val="00932868"/>
    <w:rsid w:val="00944041"/>
    <w:rsid w:val="00972C06"/>
    <w:rsid w:val="009A3498"/>
    <w:rsid w:val="009E3908"/>
    <w:rsid w:val="009F309D"/>
    <w:rsid w:val="00A00C46"/>
    <w:rsid w:val="00A651F0"/>
    <w:rsid w:val="00A70627"/>
    <w:rsid w:val="00A84C95"/>
    <w:rsid w:val="00A872EE"/>
    <w:rsid w:val="00AB3381"/>
    <w:rsid w:val="00AB5EB1"/>
    <w:rsid w:val="00AF5F8F"/>
    <w:rsid w:val="00B34584"/>
    <w:rsid w:val="00B60BEA"/>
    <w:rsid w:val="00B715C5"/>
    <w:rsid w:val="00BA046D"/>
    <w:rsid w:val="00BB2FAD"/>
    <w:rsid w:val="00BB58E5"/>
    <w:rsid w:val="00BB6CA0"/>
    <w:rsid w:val="00BD5F80"/>
    <w:rsid w:val="00BE0AD8"/>
    <w:rsid w:val="00BE1676"/>
    <w:rsid w:val="00BE529F"/>
    <w:rsid w:val="00BF1DC3"/>
    <w:rsid w:val="00BF7D97"/>
    <w:rsid w:val="00C064F0"/>
    <w:rsid w:val="00C158F0"/>
    <w:rsid w:val="00C15DFB"/>
    <w:rsid w:val="00C16E9D"/>
    <w:rsid w:val="00C17104"/>
    <w:rsid w:val="00C4424D"/>
    <w:rsid w:val="00C5513D"/>
    <w:rsid w:val="00C80C39"/>
    <w:rsid w:val="00C97733"/>
    <w:rsid w:val="00C97F3E"/>
    <w:rsid w:val="00CA749D"/>
    <w:rsid w:val="00D8747D"/>
    <w:rsid w:val="00D95BD1"/>
    <w:rsid w:val="00D96085"/>
    <w:rsid w:val="00DB4487"/>
    <w:rsid w:val="00DD121E"/>
    <w:rsid w:val="00DE6B97"/>
    <w:rsid w:val="00DF4DDC"/>
    <w:rsid w:val="00E00F75"/>
    <w:rsid w:val="00E13A00"/>
    <w:rsid w:val="00E26585"/>
    <w:rsid w:val="00E31286"/>
    <w:rsid w:val="00E347A6"/>
    <w:rsid w:val="00E36F82"/>
    <w:rsid w:val="00E54537"/>
    <w:rsid w:val="00EB1DC6"/>
    <w:rsid w:val="00EB2828"/>
    <w:rsid w:val="00EB6BDA"/>
    <w:rsid w:val="00EC2FAE"/>
    <w:rsid w:val="00EE1615"/>
    <w:rsid w:val="00F30ECC"/>
    <w:rsid w:val="00F3212D"/>
    <w:rsid w:val="00F44C7E"/>
    <w:rsid w:val="00F867D2"/>
    <w:rsid w:val="00F90739"/>
    <w:rsid w:val="00FD2B2F"/>
    <w:rsid w:val="00FE36FE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B4A61"/>
  <w15:docId w15:val="{F50F6BE6-E5E5-4A86-83A8-71159C2F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customStyle="1" w:styleId="a5">
    <w:name w:val="Основной текст_"/>
    <w:link w:val="11"/>
    <w:rsid w:val="00A00C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A00C46"/>
    <w:pPr>
      <w:shd w:val="clear" w:color="auto" w:fill="FFFFFF"/>
      <w:spacing w:line="274" w:lineRule="exact"/>
      <w:ind w:hanging="360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B297A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1D4501-706E-42B5-99D7-65CC6F96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Uali</cp:lastModifiedBy>
  <cp:revision>2</cp:revision>
  <dcterms:created xsi:type="dcterms:W3CDTF">2024-09-09T09:09:00Z</dcterms:created>
  <dcterms:modified xsi:type="dcterms:W3CDTF">2024-09-09T09:09:00Z</dcterms:modified>
</cp:coreProperties>
</file>